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7AB" w:rsidRDefault="00CC5051">
      <w:pPr>
        <w:rPr>
          <w:b/>
          <w:i/>
        </w:rPr>
      </w:pPr>
      <w:r>
        <w:t xml:space="preserve"> </w:t>
      </w:r>
      <w:r>
        <w:rPr>
          <w:b/>
          <w:i/>
        </w:rPr>
        <w:t>Návrh uznesení valného zhromaždenia predložený predstavenstvom spoločnosti</w:t>
      </w:r>
    </w:p>
    <w:p w:rsidR="00CC5051" w:rsidRDefault="00CC5051">
      <w:pPr>
        <w:rPr>
          <w:b/>
          <w:i/>
        </w:rPr>
      </w:pPr>
    </w:p>
    <w:p w:rsidR="00CC5051" w:rsidRDefault="00CC5051">
      <w:pPr>
        <w:rPr>
          <w:b/>
          <w:i/>
        </w:rPr>
      </w:pPr>
    </w:p>
    <w:p w:rsidR="00CC5051" w:rsidRDefault="00CC5051">
      <w:pPr>
        <w:rPr>
          <w:i/>
        </w:rPr>
      </w:pPr>
      <w:r>
        <w:rPr>
          <w:i/>
        </w:rPr>
        <w:t xml:space="preserve">                      Bod 1. Voľba orgánov valného zhromaždenia</w:t>
      </w:r>
    </w:p>
    <w:p w:rsidR="00CC5051" w:rsidRDefault="00CC5051">
      <w:pPr>
        <w:rPr>
          <w:i/>
        </w:rPr>
      </w:pPr>
    </w:p>
    <w:p w:rsidR="00CC5051" w:rsidRDefault="00CC5051">
      <w:pPr>
        <w:rPr>
          <w:i/>
        </w:rPr>
      </w:pPr>
      <w:r>
        <w:rPr>
          <w:i/>
        </w:rPr>
        <w:t xml:space="preserve">1.  Valné zhromaždenie v zmysle ustanovenia § 188 </w:t>
      </w:r>
      <w:proofErr w:type="spellStart"/>
      <w:r>
        <w:rPr>
          <w:i/>
        </w:rPr>
        <w:t>odst</w:t>
      </w:r>
      <w:proofErr w:type="spellEnd"/>
      <w:r>
        <w:rPr>
          <w:i/>
        </w:rPr>
        <w:t>. 1 zákona 513/1991 Zb. volí:</w:t>
      </w:r>
    </w:p>
    <w:p w:rsidR="00CC5051" w:rsidRDefault="00CC5051">
      <w:pPr>
        <w:rPr>
          <w:i/>
        </w:rPr>
      </w:pPr>
    </w:p>
    <w:p w:rsidR="00CC5051" w:rsidRDefault="00CC5051" w:rsidP="00CC5051">
      <w:pPr>
        <w:pStyle w:val="Odsekzoznamu"/>
        <w:numPr>
          <w:ilvl w:val="0"/>
          <w:numId w:val="1"/>
        </w:numPr>
        <w:rPr>
          <w:i/>
        </w:rPr>
      </w:pPr>
      <w:r>
        <w:rPr>
          <w:i/>
        </w:rPr>
        <w:t>za predsedu valného zhromaždenia:    Ing. Petra Slimák</w:t>
      </w:r>
    </w:p>
    <w:p w:rsidR="00CC5051" w:rsidRDefault="00CC5051" w:rsidP="00CC5051">
      <w:pPr>
        <w:pStyle w:val="Odsekzoznamu"/>
        <w:numPr>
          <w:ilvl w:val="0"/>
          <w:numId w:val="1"/>
        </w:numPr>
        <w:rPr>
          <w:i/>
        </w:rPr>
      </w:pPr>
      <w:r>
        <w:rPr>
          <w:i/>
        </w:rPr>
        <w:t xml:space="preserve">za zapisovateľa :                                  Luciu </w:t>
      </w:r>
      <w:proofErr w:type="spellStart"/>
      <w:r>
        <w:rPr>
          <w:i/>
        </w:rPr>
        <w:t>Masloviakovú</w:t>
      </w:r>
      <w:proofErr w:type="spellEnd"/>
    </w:p>
    <w:p w:rsidR="00CC5051" w:rsidRDefault="00CC5051" w:rsidP="00CC5051">
      <w:pPr>
        <w:pStyle w:val="Odsekzoznamu"/>
        <w:numPr>
          <w:ilvl w:val="0"/>
          <w:numId w:val="1"/>
        </w:numPr>
        <w:rPr>
          <w:i/>
        </w:rPr>
      </w:pPr>
      <w:r>
        <w:rPr>
          <w:i/>
        </w:rPr>
        <w:t xml:space="preserve">za overovateľov zápisnice :  Miriam </w:t>
      </w:r>
      <w:proofErr w:type="spellStart"/>
      <w:r>
        <w:rPr>
          <w:i/>
        </w:rPr>
        <w:t>Slimákovú</w:t>
      </w:r>
      <w:proofErr w:type="spellEnd"/>
      <w:r>
        <w:rPr>
          <w:i/>
        </w:rPr>
        <w:t xml:space="preserve"> a Ing. Jozefa </w:t>
      </w:r>
      <w:proofErr w:type="spellStart"/>
      <w:r>
        <w:rPr>
          <w:i/>
        </w:rPr>
        <w:t>Jendruch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PhD</w:t>
      </w:r>
      <w:proofErr w:type="spellEnd"/>
    </w:p>
    <w:p w:rsidR="00CC5051" w:rsidRDefault="00CC5051" w:rsidP="00CC5051">
      <w:pPr>
        <w:pStyle w:val="Odsekzoznamu"/>
        <w:numPr>
          <w:ilvl w:val="0"/>
          <w:numId w:val="1"/>
        </w:numPr>
        <w:rPr>
          <w:i/>
        </w:rPr>
      </w:pPr>
      <w:r>
        <w:rPr>
          <w:i/>
        </w:rPr>
        <w:t>za osobu poverenú sčítaním hlasov: Ing. Emila Jamricha</w:t>
      </w:r>
    </w:p>
    <w:p w:rsidR="00CC5051" w:rsidRDefault="00CC5051" w:rsidP="00CC5051">
      <w:pPr>
        <w:rPr>
          <w:i/>
        </w:rPr>
      </w:pPr>
    </w:p>
    <w:p w:rsidR="00CC5051" w:rsidRDefault="00CC5051" w:rsidP="00CC5051">
      <w:pPr>
        <w:rPr>
          <w:i/>
        </w:rPr>
      </w:pPr>
    </w:p>
    <w:p w:rsidR="00CC5051" w:rsidRDefault="00CC5051" w:rsidP="00CC5051">
      <w:pPr>
        <w:rPr>
          <w:i/>
        </w:rPr>
      </w:pPr>
      <w:r>
        <w:rPr>
          <w:i/>
        </w:rPr>
        <w:t xml:space="preserve">            Bod 2.  Schválenie výročnej správy, riadnej účtovnej závierky za rok 2012 </w:t>
      </w:r>
    </w:p>
    <w:p w:rsidR="00CC5051" w:rsidRDefault="00CC5051" w:rsidP="00CC5051">
      <w:pPr>
        <w:rPr>
          <w:i/>
        </w:rPr>
      </w:pPr>
      <w:r>
        <w:rPr>
          <w:i/>
        </w:rPr>
        <w:t xml:space="preserve">                           a spôsob zúčtovania a vyrovnania straty za rok 2012                </w:t>
      </w:r>
    </w:p>
    <w:p w:rsidR="00CC5051" w:rsidRDefault="00CC5051" w:rsidP="00CC5051">
      <w:pPr>
        <w:rPr>
          <w:i/>
        </w:rPr>
      </w:pPr>
    </w:p>
    <w:p w:rsidR="00CC5051" w:rsidRDefault="00CC5051" w:rsidP="00CC5051">
      <w:pPr>
        <w:rPr>
          <w:i/>
        </w:rPr>
      </w:pPr>
      <w:r>
        <w:rPr>
          <w:i/>
        </w:rPr>
        <w:t>2. Valné zhromaždenie schvaľuje :</w:t>
      </w:r>
    </w:p>
    <w:p w:rsidR="00CC5051" w:rsidRDefault="003A7E77" w:rsidP="00CC5051">
      <w:pPr>
        <w:rPr>
          <w:i/>
        </w:rPr>
      </w:pPr>
      <w:r>
        <w:rPr>
          <w:i/>
        </w:rPr>
        <w:t xml:space="preserve">     </w:t>
      </w:r>
      <w:r w:rsidR="00CC5051">
        <w:rPr>
          <w:i/>
        </w:rPr>
        <w:t>-</w:t>
      </w:r>
      <w:r>
        <w:rPr>
          <w:i/>
        </w:rPr>
        <w:t xml:space="preserve"> </w:t>
      </w:r>
      <w:r w:rsidR="00CC5051">
        <w:rPr>
          <w:i/>
        </w:rPr>
        <w:t xml:space="preserve"> vý</w:t>
      </w:r>
      <w:r>
        <w:rPr>
          <w:i/>
        </w:rPr>
        <w:t>ročnú správu spoločnosti za rok 2012</w:t>
      </w:r>
    </w:p>
    <w:p w:rsidR="003A7E77" w:rsidRDefault="003A7E77" w:rsidP="00CC5051">
      <w:pPr>
        <w:rPr>
          <w:i/>
        </w:rPr>
      </w:pPr>
      <w:r>
        <w:rPr>
          <w:i/>
        </w:rPr>
        <w:t xml:space="preserve">     -  riadnu účtovnú závierku spoločnosti za rok 2012</w:t>
      </w:r>
    </w:p>
    <w:p w:rsidR="003A7E77" w:rsidRDefault="003A7E77" w:rsidP="00CC5051">
      <w:pPr>
        <w:rPr>
          <w:i/>
        </w:rPr>
      </w:pPr>
      <w:r>
        <w:rPr>
          <w:i/>
        </w:rPr>
        <w:t xml:space="preserve">    -  spôsob zúčtovania a vyrovnania straty spoločnosti vo výške 455.280,98 EUR</w:t>
      </w:r>
    </w:p>
    <w:p w:rsidR="003A7E77" w:rsidRDefault="003A7E77" w:rsidP="00CC5051">
      <w:pPr>
        <w:rPr>
          <w:i/>
        </w:rPr>
      </w:pPr>
      <w:r>
        <w:rPr>
          <w:i/>
        </w:rPr>
        <w:t xml:space="preserve">       z majetku spoločnosti</w:t>
      </w:r>
    </w:p>
    <w:p w:rsidR="003A7E77" w:rsidRDefault="003A7E77" w:rsidP="00CC5051">
      <w:pPr>
        <w:rPr>
          <w:i/>
        </w:rPr>
      </w:pPr>
    </w:p>
    <w:p w:rsidR="003A7E77" w:rsidRDefault="003A7E77" w:rsidP="00CC5051">
      <w:pPr>
        <w:rPr>
          <w:i/>
        </w:rPr>
      </w:pPr>
      <w:r>
        <w:rPr>
          <w:i/>
        </w:rPr>
        <w:t xml:space="preserve">    Bod 3. Zníženie základného imania spoločnosti o 901.440 EUR znížením menovitej</w:t>
      </w:r>
    </w:p>
    <w:p w:rsidR="003A7E77" w:rsidRDefault="003A7E77" w:rsidP="00CC5051">
      <w:pPr>
        <w:rPr>
          <w:i/>
        </w:rPr>
      </w:pPr>
      <w:r>
        <w:rPr>
          <w:i/>
        </w:rPr>
        <w:t xml:space="preserve">                              hodnoty akcií na doručiteľa na 25 EUR/1 akciu </w:t>
      </w:r>
    </w:p>
    <w:p w:rsidR="003A7E77" w:rsidRDefault="003A7E77" w:rsidP="00CC5051">
      <w:pPr>
        <w:rPr>
          <w:i/>
        </w:rPr>
      </w:pPr>
    </w:p>
    <w:p w:rsidR="003A7E77" w:rsidRDefault="003A7E77" w:rsidP="00CC5051">
      <w:pPr>
        <w:rPr>
          <w:i/>
        </w:rPr>
      </w:pPr>
      <w:r>
        <w:rPr>
          <w:i/>
        </w:rPr>
        <w:t>3. Valné zhromaždenie schvaľuje:</w:t>
      </w:r>
    </w:p>
    <w:p w:rsidR="003A7E77" w:rsidRDefault="003A7E77" w:rsidP="00CC5051">
      <w:pPr>
        <w:rPr>
          <w:i/>
        </w:rPr>
      </w:pPr>
      <w:r>
        <w:rPr>
          <w:i/>
        </w:rPr>
        <w:t xml:space="preserve">    - zníženie základného imania spoločnosti o 901.440 EUR znížením menovitej hodnoty akcií </w:t>
      </w:r>
    </w:p>
    <w:p w:rsidR="003A7E77" w:rsidRDefault="003A7E77" w:rsidP="00CC5051">
      <w:pPr>
        <w:rPr>
          <w:i/>
        </w:rPr>
      </w:pPr>
      <w:r>
        <w:rPr>
          <w:i/>
        </w:rPr>
        <w:t xml:space="preserve">      na doručiteľa na hodnotu 25EUR/1 akciu </w:t>
      </w:r>
    </w:p>
    <w:p w:rsidR="00FD2D77" w:rsidRDefault="003A7E77" w:rsidP="003A7E77">
      <w:pPr>
        <w:pStyle w:val="Odsekzoznamu"/>
        <w:numPr>
          <w:ilvl w:val="0"/>
          <w:numId w:val="1"/>
        </w:numPr>
        <w:rPr>
          <w:i/>
        </w:rPr>
      </w:pPr>
      <w:r>
        <w:rPr>
          <w:i/>
        </w:rPr>
        <w:t>novú výšku základného imania spoločnosti vo výške 2.506.380 EUR s počtom akcií na doručiteľa 100 160 ks</w:t>
      </w:r>
      <w:r w:rsidR="00FD2D77">
        <w:rPr>
          <w:i/>
        </w:rPr>
        <w:t>. kmeňové akcie v zaknihovanej podobe s menovitou hodnotou 25EUR/1 akcia</w:t>
      </w:r>
    </w:p>
    <w:p w:rsidR="00FD2D77" w:rsidRDefault="00FD2D77" w:rsidP="00FD2D77">
      <w:pPr>
        <w:pStyle w:val="Odsekzoznamu"/>
        <w:ind w:left="585"/>
        <w:rPr>
          <w:i/>
        </w:rPr>
      </w:pPr>
    </w:p>
    <w:p w:rsidR="003A7E77" w:rsidRDefault="00FD2D77" w:rsidP="00FD2D77">
      <w:pPr>
        <w:rPr>
          <w:i/>
        </w:rPr>
      </w:pPr>
      <w:r>
        <w:rPr>
          <w:i/>
        </w:rPr>
        <w:t xml:space="preserve">                        Bod 4. Schválenie zmeny stanov akciovej spoločnosti</w:t>
      </w:r>
      <w:r w:rsidR="003A7E77" w:rsidRPr="00FD2D77">
        <w:rPr>
          <w:i/>
        </w:rPr>
        <w:t xml:space="preserve">    </w:t>
      </w:r>
    </w:p>
    <w:p w:rsidR="00FD2D77" w:rsidRDefault="00FD2D77" w:rsidP="00FD2D77">
      <w:pPr>
        <w:rPr>
          <w:i/>
        </w:rPr>
      </w:pPr>
    </w:p>
    <w:p w:rsidR="00FD2D77" w:rsidRDefault="00FD2D77" w:rsidP="00FD2D77">
      <w:pPr>
        <w:rPr>
          <w:i/>
        </w:rPr>
      </w:pPr>
      <w:r>
        <w:rPr>
          <w:i/>
        </w:rPr>
        <w:t>4. Valné zhromaždenie schvaľuje novú redakciu stanov spoločnosti s premietnutými zmenami, ktoré vyplynuli zo schváleného zníženia základného imania spoločnosti v čl. III a to:</w:t>
      </w:r>
    </w:p>
    <w:p w:rsidR="00FD2D77" w:rsidRDefault="00FD2D77" w:rsidP="00FD2D77">
      <w:pPr>
        <w:rPr>
          <w:i/>
        </w:rPr>
      </w:pPr>
      <w:r>
        <w:rPr>
          <w:i/>
        </w:rPr>
        <w:t>-  Výška základného imania spoločnosti je 2.506.380 EUR</w:t>
      </w:r>
    </w:p>
    <w:p w:rsidR="00FD2D77" w:rsidRDefault="00FD2D77" w:rsidP="00FD2D77">
      <w:pPr>
        <w:rPr>
          <w:i/>
        </w:rPr>
      </w:pPr>
      <w:r>
        <w:rPr>
          <w:i/>
        </w:rPr>
        <w:t>-  Menovitá hodnota 1 akcie na doručiteľa je 25 EUR</w:t>
      </w:r>
    </w:p>
    <w:p w:rsidR="00FD2D77" w:rsidRDefault="00FD2D77" w:rsidP="00FD2D77">
      <w:pPr>
        <w:rPr>
          <w:i/>
        </w:rPr>
      </w:pPr>
      <w:r>
        <w:rPr>
          <w:i/>
        </w:rPr>
        <w:t>-  Počet akcií na doručiteľa 100 160 ks.</w:t>
      </w:r>
    </w:p>
    <w:p w:rsidR="00FD2D77" w:rsidRDefault="00FD2D77" w:rsidP="00FD2D77">
      <w:pPr>
        <w:rPr>
          <w:i/>
        </w:rPr>
      </w:pPr>
      <w:r>
        <w:rPr>
          <w:i/>
        </w:rPr>
        <w:t>-  Podoba akcií – zaknihované</w:t>
      </w:r>
    </w:p>
    <w:p w:rsidR="00FD2D77" w:rsidRDefault="00FD2D77" w:rsidP="00FD2D77">
      <w:pPr>
        <w:rPr>
          <w:i/>
        </w:rPr>
      </w:pPr>
      <w:r>
        <w:rPr>
          <w:i/>
        </w:rPr>
        <w:t>-  Druh akcií – kmeňové</w:t>
      </w:r>
    </w:p>
    <w:p w:rsidR="00FD2D77" w:rsidRDefault="00FD2D77" w:rsidP="00FD2D77">
      <w:pPr>
        <w:rPr>
          <w:i/>
        </w:rPr>
      </w:pPr>
    </w:p>
    <w:p w:rsidR="00FD2D77" w:rsidRDefault="00FD2D77" w:rsidP="00FD2D77">
      <w:pPr>
        <w:rPr>
          <w:i/>
        </w:rPr>
      </w:pPr>
      <w:r>
        <w:rPr>
          <w:i/>
        </w:rPr>
        <w:t xml:space="preserve">              Bod 5.  Informácia o podnikateľskom zámere spoločnosti na rok 2013  </w:t>
      </w:r>
    </w:p>
    <w:p w:rsidR="00FD2D77" w:rsidRDefault="00FD2D77" w:rsidP="00FD2D77">
      <w:pPr>
        <w:rPr>
          <w:i/>
        </w:rPr>
      </w:pPr>
    </w:p>
    <w:p w:rsidR="00FD2D77" w:rsidRPr="00FD2D77" w:rsidRDefault="004E2C16" w:rsidP="00FD2D77">
      <w:pPr>
        <w:rPr>
          <w:i/>
        </w:rPr>
      </w:pPr>
      <w:r>
        <w:rPr>
          <w:i/>
        </w:rPr>
        <w:t>5. Valné zhromaždenie berie na vedomie informáciu o podnikateľskom zámere spoločnosti na rok 2013.</w:t>
      </w:r>
    </w:p>
    <w:sectPr w:rsidR="00FD2D77" w:rsidRPr="00FD2D77" w:rsidSect="00A547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Minni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71E90"/>
    <w:multiLevelType w:val="hybridMultilevel"/>
    <w:tmpl w:val="87961642"/>
    <w:lvl w:ilvl="0" w:tplc="7A5CB482">
      <w:start w:val="1"/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CC5051"/>
    <w:rsid w:val="00184657"/>
    <w:rsid w:val="003A7E77"/>
    <w:rsid w:val="00417CC1"/>
    <w:rsid w:val="004521B0"/>
    <w:rsid w:val="004E2C16"/>
    <w:rsid w:val="00511D51"/>
    <w:rsid w:val="005F63FB"/>
    <w:rsid w:val="006F77DF"/>
    <w:rsid w:val="007F2FD9"/>
    <w:rsid w:val="0081718E"/>
    <w:rsid w:val="008843A6"/>
    <w:rsid w:val="008A4493"/>
    <w:rsid w:val="008B74D5"/>
    <w:rsid w:val="008D2551"/>
    <w:rsid w:val="00973BBA"/>
    <w:rsid w:val="00A547AB"/>
    <w:rsid w:val="00A90FE0"/>
    <w:rsid w:val="00CC5051"/>
    <w:rsid w:val="00EA1AE1"/>
    <w:rsid w:val="00F22CF1"/>
    <w:rsid w:val="00FD2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F77DF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6F77DF"/>
    <w:pPr>
      <w:keepNext/>
      <w:tabs>
        <w:tab w:val="left" w:pos="2410"/>
      </w:tabs>
      <w:jc w:val="center"/>
      <w:outlineLvl w:val="0"/>
    </w:pPr>
    <w:rPr>
      <w:b/>
      <w:bCs/>
      <w:color w:val="FF9900"/>
      <w:sz w:val="32"/>
      <w:u w:color="663300"/>
    </w:rPr>
  </w:style>
  <w:style w:type="paragraph" w:styleId="Nadpis2">
    <w:name w:val="heading 2"/>
    <w:basedOn w:val="Normlny"/>
    <w:next w:val="Normlny"/>
    <w:link w:val="Nadpis2Char"/>
    <w:qFormat/>
    <w:rsid w:val="006F77DF"/>
    <w:pPr>
      <w:keepNext/>
      <w:ind w:left="2124" w:firstLine="708"/>
      <w:outlineLvl w:val="1"/>
    </w:pPr>
    <w:rPr>
      <w:b/>
      <w:bCs/>
      <w:color w:val="FF9900"/>
      <w:sz w:val="32"/>
      <w:u w:color="663300"/>
    </w:rPr>
  </w:style>
  <w:style w:type="paragraph" w:styleId="Nadpis3">
    <w:name w:val="heading 3"/>
    <w:basedOn w:val="Normlny"/>
    <w:next w:val="Normlny"/>
    <w:link w:val="Nadpis3Char"/>
    <w:qFormat/>
    <w:rsid w:val="006F77DF"/>
    <w:pPr>
      <w:keepNext/>
      <w:tabs>
        <w:tab w:val="left" w:pos="5460"/>
      </w:tabs>
      <w:jc w:val="right"/>
      <w:outlineLvl w:val="2"/>
    </w:pPr>
    <w:rPr>
      <w:rFonts w:ascii="Comic Sans MS" w:hAnsi="Comic Sans MS"/>
      <w:b/>
      <w:bCs/>
      <w:i/>
      <w:iCs/>
    </w:rPr>
  </w:style>
  <w:style w:type="paragraph" w:styleId="Nadpis4">
    <w:name w:val="heading 4"/>
    <w:basedOn w:val="Normlny"/>
    <w:next w:val="Normlny"/>
    <w:link w:val="Nadpis4Char"/>
    <w:qFormat/>
    <w:rsid w:val="006F77DF"/>
    <w:pPr>
      <w:keepNext/>
      <w:outlineLvl w:val="3"/>
    </w:pPr>
    <w:rPr>
      <w:b/>
      <w:color w:val="FF9900"/>
      <w:sz w:val="10"/>
    </w:rPr>
  </w:style>
  <w:style w:type="paragraph" w:styleId="Nadpis5">
    <w:name w:val="heading 5"/>
    <w:basedOn w:val="Normlny"/>
    <w:next w:val="Normlny"/>
    <w:link w:val="Nadpis5Char"/>
    <w:qFormat/>
    <w:rsid w:val="006F77DF"/>
    <w:pPr>
      <w:keepNext/>
      <w:tabs>
        <w:tab w:val="left" w:pos="1230"/>
      </w:tabs>
      <w:outlineLvl w:val="4"/>
    </w:pPr>
    <w:rPr>
      <w:rFonts w:ascii="Minnie" w:hAnsi="Minnie"/>
      <w:b/>
      <w:bCs/>
      <w:sz w:val="40"/>
    </w:rPr>
  </w:style>
  <w:style w:type="paragraph" w:styleId="Nadpis6">
    <w:name w:val="heading 6"/>
    <w:basedOn w:val="Normlny"/>
    <w:next w:val="Normlny"/>
    <w:link w:val="Nadpis6Char"/>
    <w:qFormat/>
    <w:rsid w:val="006F77DF"/>
    <w:pPr>
      <w:keepNext/>
      <w:jc w:val="center"/>
      <w:outlineLvl w:val="5"/>
    </w:pPr>
    <w:rPr>
      <w:rFonts w:ascii="Comic Sans MS" w:hAnsi="Comic Sans MS"/>
      <w:bCs/>
      <w:i/>
      <w:iCs/>
      <w:sz w:val="40"/>
    </w:rPr>
  </w:style>
  <w:style w:type="paragraph" w:styleId="Nadpis7">
    <w:name w:val="heading 7"/>
    <w:basedOn w:val="Normlny"/>
    <w:next w:val="Normlny"/>
    <w:link w:val="Nadpis7Char"/>
    <w:qFormat/>
    <w:rsid w:val="006F77DF"/>
    <w:pPr>
      <w:keepNext/>
      <w:tabs>
        <w:tab w:val="left" w:pos="1230"/>
      </w:tabs>
      <w:outlineLvl w:val="6"/>
    </w:pPr>
    <w:rPr>
      <w:rFonts w:ascii="Comic Sans MS" w:hAnsi="Comic Sans MS"/>
      <w:b/>
      <w:bCs/>
      <w:i/>
      <w:iCs/>
    </w:rPr>
  </w:style>
  <w:style w:type="paragraph" w:styleId="Nadpis8">
    <w:name w:val="heading 8"/>
    <w:basedOn w:val="Normlny"/>
    <w:next w:val="Normlny"/>
    <w:link w:val="Nadpis8Char"/>
    <w:qFormat/>
    <w:rsid w:val="006F77DF"/>
    <w:pPr>
      <w:keepNext/>
      <w:jc w:val="center"/>
      <w:outlineLvl w:val="7"/>
    </w:pPr>
    <w:rPr>
      <w:rFonts w:ascii="Comic Sans MS" w:hAnsi="Comic Sans MS"/>
      <w:i/>
      <w:iCs/>
      <w:sz w:val="28"/>
    </w:rPr>
  </w:style>
  <w:style w:type="paragraph" w:styleId="Nadpis9">
    <w:name w:val="heading 9"/>
    <w:basedOn w:val="Normlny"/>
    <w:next w:val="Normlny"/>
    <w:link w:val="Nadpis9Char"/>
    <w:qFormat/>
    <w:rsid w:val="006F77DF"/>
    <w:pPr>
      <w:keepNext/>
      <w:tabs>
        <w:tab w:val="left" w:pos="1230"/>
        <w:tab w:val="left" w:pos="2340"/>
      </w:tabs>
      <w:outlineLvl w:val="8"/>
    </w:pPr>
    <w:rPr>
      <w:rFonts w:ascii="Book Antiqua" w:hAnsi="Book Antiqua"/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F77DF"/>
    <w:rPr>
      <w:b/>
      <w:bCs/>
      <w:color w:val="FF9900"/>
      <w:sz w:val="32"/>
      <w:szCs w:val="24"/>
      <w:u w:color="663300"/>
    </w:rPr>
  </w:style>
  <w:style w:type="character" w:customStyle="1" w:styleId="Nadpis2Char">
    <w:name w:val="Nadpis 2 Char"/>
    <w:basedOn w:val="Predvolenpsmoodseku"/>
    <w:link w:val="Nadpis2"/>
    <w:rsid w:val="006F77DF"/>
    <w:rPr>
      <w:b/>
      <w:bCs/>
      <w:color w:val="FF9900"/>
      <w:sz w:val="32"/>
      <w:szCs w:val="24"/>
      <w:u w:color="663300"/>
    </w:rPr>
  </w:style>
  <w:style w:type="character" w:customStyle="1" w:styleId="Nadpis3Char">
    <w:name w:val="Nadpis 3 Char"/>
    <w:basedOn w:val="Predvolenpsmoodseku"/>
    <w:link w:val="Nadpis3"/>
    <w:rsid w:val="006F77DF"/>
    <w:rPr>
      <w:rFonts w:ascii="Comic Sans MS" w:hAnsi="Comic Sans MS"/>
      <w:b/>
      <w:bCs/>
      <w:i/>
      <w:iCs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6F77DF"/>
    <w:rPr>
      <w:b/>
      <w:color w:val="FF9900"/>
      <w:sz w:val="10"/>
      <w:szCs w:val="24"/>
    </w:rPr>
  </w:style>
  <w:style w:type="character" w:customStyle="1" w:styleId="Nadpis5Char">
    <w:name w:val="Nadpis 5 Char"/>
    <w:basedOn w:val="Predvolenpsmoodseku"/>
    <w:link w:val="Nadpis5"/>
    <w:rsid w:val="006F77DF"/>
    <w:rPr>
      <w:rFonts w:ascii="Minnie" w:hAnsi="Minnie"/>
      <w:b/>
      <w:bCs/>
      <w:sz w:val="40"/>
      <w:szCs w:val="24"/>
    </w:rPr>
  </w:style>
  <w:style w:type="character" w:customStyle="1" w:styleId="Nadpis6Char">
    <w:name w:val="Nadpis 6 Char"/>
    <w:basedOn w:val="Predvolenpsmoodseku"/>
    <w:link w:val="Nadpis6"/>
    <w:rsid w:val="006F77DF"/>
    <w:rPr>
      <w:rFonts w:ascii="Comic Sans MS" w:hAnsi="Comic Sans MS"/>
      <w:bCs/>
      <w:i/>
      <w:iCs/>
      <w:sz w:val="40"/>
      <w:szCs w:val="24"/>
    </w:rPr>
  </w:style>
  <w:style w:type="character" w:customStyle="1" w:styleId="Nadpis7Char">
    <w:name w:val="Nadpis 7 Char"/>
    <w:basedOn w:val="Predvolenpsmoodseku"/>
    <w:link w:val="Nadpis7"/>
    <w:rsid w:val="006F77DF"/>
    <w:rPr>
      <w:rFonts w:ascii="Comic Sans MS" w:hAnsi="Comic Sans MS"/>
      <w:b/>
      <w:bCs/>
      <w:i/>
      <w:iCs/>
      <w:sz w:val="24"/>
      <w:szCs w:val="24"/>
    </w:rPr>
  </w:style>
  <w:style w:type="character" w:customStyle="1" w:styleId="Nadpis8Char">
    <w:name w:val="Nadpis 8 Char"/>
    <w:basedOn w:val="Predvolenpsmoodseku"/>
    <w:link w:val="Nadpis8"/>
    <w:rsid w:val="006F77DF"/>
    <w:rPr>
      <w:rFonts w:ascii="Comic Sans MS" w:hAnsi="Comic Sans MS"/>
      <w:i/>
      <w:iCs/>
      <w:sz w:val="28"/>
      <w:szCs w:val="24"/>
    </w:rPr>
  </w:style>
  <w:style w:type="character" w:customStyle="1" w:styleId="Nadpis9Char">
    <w:name w:val="Nadpis 9 Char"/>
    <w:basedOn w:val="Predvolenpsmoodseku"/>
    <w:link w:val="Nadpis9"/>
    <w:rsid w:val="006F77DF"/>
    <w:rPr>
      <w:rFonts w:ascii="Book Antiqua" w:hAnsi="Book Antiqua"/>
      <w:i/>
      <w:iCs/>
      <w:sz w:val="24"/>
      <w:szCs w:val="24"/>
    </w:rPr>
  </w:style>
  <w:style w:type="paragraph" w:styleId="Odsekzoznamu">
    <w:name w:val="List Paragraph"/>
    <w:basedOn w:val="Normlny"/>
    <w:uiPriority w:val="34"/>
    <w:qFormat/>
    <w:rsid w:val="006F77DF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OEM PC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3</cp:revision>
  <dcterms:created xsi:type="dcterms:W3CDTF">2013-05-07T07:07:00Z</dcterms:created>
  <dcterms:modified xsi:type="dcterms:W3CDTF">2013-05-07T07:41:00Z</dcterms:modified>
</cp:coreProperties>
</file>